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DA0FA" w14:textId="1887FA57" w:rsidR="00CA32A4" w:rsidRPr="007C7EA4" w:rsidRDefault="007C7EA4" w:rsidP="007C7EA4">
      <w:pPr>
        <w:jc w:val="center"/>
        <w:rPr>
          <w:sz w:val="40"/>
          <w:szCs w:val="40"/>
        </w:rPr>
      </w:pPr>
      <w:r w:rsidRPr="007C7EA4">
        <w:rPr>
          <w:sz w:val="40"/>
          <w:szCs w:val="40"/>
        </w:rPr>
        <w:t>HUISREGELS</w:t>
      </w:r>
      <w:r w:rsidR="002520BB">
        <w:rPr>
          <w:sz w:val="40"/>
          <w:szCs w:val="40"/>
        </w:rPr>
        <w:br/>
        <w:t>Pratjan Thai Massage</w:t>
      </w:r>
    </w:p>
    <w:p w14:paraId="7686C5DA" w14:textId="2B6134E8" w:rsidR="007C7EA4" w:rsidRDefault="007C7EA4"/>
    <w:p w14:paraId="4B3773BC" w14:textId="295FC9C4" w:rsidR="007C7EA4" w:rsidRDefault="007C7EA4"/>
    <w:p w14:paraId="5ACC2F34" w14:textId="77960BC8" w:rsidR="007C7EA4" w:rsidRPr="000F2906" w:rsidRDefault="007C7EA4" w:rsidP="007C7EA4">
      <w:pPr>
        <w:pStyle w:val="Lijstalinea"/>
        <w:numPr>
          <w:ilvl w:val="0"/>
          <w:numId w:val="1"/>
        </w:numPr>
        <w:rPr>
          <w:sz w:val="26"/>
          <w:szCs w:val="26"/>
        </w:rPr>
      </w:pPr>
      <w:r w:rsidRPr="000F2906">
        <w:rPr>
          <w:sz w:val="26"/>
          <w:szCs w:val="26"/>
        </w:rPr>
        <w:t>Ethiek en hygiëne staan hoog aangeschreven binnen de praktijk. Pratjan Thai Massage verwacht van haar cliënten dat zij daar eveneens zorg voor dragen</w:t>
      </w:r>
    </w:p>
    <w:p w14:paraId="524EEF51" w14:textId="4BC1A970" w:rsidR="007C7EA4" w:rsidRPr="000F2906" w:rsidRDefault="007C7EA4" w:rsidP="007C7EA4">
      <w:pPr>
        <w:pStyle w:val="Lijstalinea"/>
        <w:numPr>
          <w:ilvl w:val="0"/>
          <w:numId w:val="1"/>
        </w:numPr>
        <w:rPr>
          <w:sz w:val="26"/>
          <w:szCs w:val="26"/>
        </w:rPr>
      </w:pPr>
      <w:r w:rsidRPr="000F2906">
        <w:rPr>
          <w:sz w:val="26"/>
          <w:szCs w:val="26"/>
        </w:rPr>
        <w:t>Pratjan Thai Massage is volledig rookvrij</w:t>
      </w:r>
    </w:p>
    <w:p w14:paraId="5F8E0012" w14:textId="5F9408FD" w:rsidR="007C7EA4" w:rsidRPr="000F2906" w:rsidRDefault="007C7EA4" w:rsidP="007C7EA4">
      <w:pPr>
        <w:pStyle w:val="Lijstalinea"/>
        <w:numPr>
          <w:ilvl w:val="0"/>
          <w:numId w:val="1"/>
        </w:numPr>
        <w:rPr>
          <w:sz w:val="26"/>
          <w:szCs w:val="26"/>
        </w:rPr>
      </w:pPr>
      <w:r w:rsidRPr="000F2906">
        <w:rPr>
          <w:sz w:val="26"/>
          <w:szCs w:val="26"/>
        </w:rPr>
        <w:t>Pratjan Thai Massage heeft het recht om personen te verwijderen om welke reden dan ook</w:t>
      </w:r>
    </w:p>
    <w:p w14:paraId="74F4152D" w14:textId="1F0AC496" w:rsidR="007C7EA4" w:rsidRPr="000F2906" w:rsidRDefault="007C7EA4" w:rsidP="007C7EA4">
      <w:pPr>
        <w:pStyle w:val="Lijstalinea"/>
        <w:numPr>
          <w:ilvl w:val="0"/>
          <w:numId w:val="1"/>
        </w:numPr>
        <w:rPr>
          <w:sz w:val="26"/>
          <w:szCs w:val="26"/>
        </w:rPr>
      </w:pPr>
      <w:r w:rsidRPr="000F2906">
        <w:rPr>
          <w:sz w:val="26"/>
          <w:szCs w:val="26"/>
        </w:rPr>
        <w:t>Personen onder invloed van alcohol, stimulerende of verdovende middelen, zullen automatisch de toegang tot de massagesalon worden geweigerd</w:t>
      </w:r>
    </w:p>
    <w:p w14:paraId="41E8E7A0" w14:textId="002C9204" w:rsidR="007C7EA4" w:rsidRPr="000F2906" w:rsidRDefault="007C7EA4" w:rsidP="007C7EA4">
      <w:pPr>
        <w:pStyle w:val="Lijstalinea"/>
        <w:numPr>
          <w:ilvl w:val="0"/>
          <w:numId w:val="1"/>
        </w:numPr>
        <w:rPr>
          <w:sz w:val="26"/>
          <w:szCs w:val="26"/>
        </w:rPr>
      </w:pPr>
      <w:r w:rsidRPr="000F2906">
        <w:rPr>
          <w:sz w:val="26"/>
          <w:szCs w:val="26"/>
        </w:rPr>
        <w:t xml:space="preserve">Voor aanvang van de behandeling dient u verplicht </w:t>
      </w:r>
      <w:r w:rsidR="000F2906" w:rsidRPr="000F2906">
        <w:rPr>
          <w:sz w:val="26"/>
          <w:szCs w:val="26"/>
        </w:rPr>
        <w:t xml:space="preserve">(thuis) gedoucht </w:t>
      </w:r>
      <w:r w:rsidRPr="000F2906">
        <w:rPr>
          <w:sz w:val="26"/>
          <w:szCs w:val="26"/>
        </w:rPr>
        <w:t xml:space="preserve">te </w:t>
      </w:r>
      <w:r w:rsidR="000F2906" w:rsidRPr="000F2906">
        <w:rPr>
          <w:sz w:val="26"/>
          <w:szCs w:val="26"/>
        </w:rPr>
        <w:t>hebben</w:t>
      </w:r>
    </w:p>
    <w:p w14:paraId="78180F7F" w14:textId="264357B8" w:rsidR="007C7EA4" w:rsidRPr="000F2906" w:rsidRDefault="007C7EA4" w:rsidP="007C7EA4">
      <w:pPr>
        <w:pStyle w:val="Lijstalinea"/>
        <w:numPr>
          <w:ilvl w:val="0"/>
          <w:numId w:val="1"/>
        </w:numPr>
        <w:rPr>
          <w:sz w:val="26"/>
          <w:szCs w:val="26"/>
        </w:rPr>
      </w:pPr>
      <w:r w:rsidRPr="000F2906">
        <w:rPr>
          <w:sz w:val="26"/>
          <w:szCs w:val="26"/>
        </w:rPr>
        <w:t xml:space="preserve">Bij de behandeling wordt ondergoed / </w:t>
      </w:r>
      <w:r w:rsidR="000F2906">
        <w:rPr>
          <w:sz w:val="26"/>
          <w:szCs w:val="26"/>
        </w:rPr>
        <w:t>boxershort</w:t>
      </w:r>
      <w:r w:rsidRPr="000F2906">
        <w:rPr>
          <w:sz w:val="26"/>
          <w:szCs w:val="26"/>
        </w:rPr>
        <w:t xml:space="preserve"> aangehouden</w:t>
      </w:r>
    </w:p>
    <w:p w14:paraId="5E021D91" w14:textId="0A57810C" w:rsidR="000F2906" w:rsidRPr="000F2906" w:rsidRDefault="000F2906" w:rsidP="007C7EA4">
      <w:pPr>
        <w:pStyle w:val="Lijstalinea"/>
        <w:numPr>
          <w:ilvl w:val="0"/>
          <w:numId w:val="1"/>
        </w:numPr>
        <w:rPr>
          <w:sz w:val="26"/>
          <w:szCs w:val="26"/>
        </w:rPr>
      </w:pPr>
      <w:r w:rsidRPr="000F2906">
        <w:rPr>
          <w:sz w:val="26"/>
          <w:szCs w:val="26"/>
        </w:rPr>
        <w:t xml:space="preserve">Pratjan Thai Massage verricht geen erotische en geen medische massages. Het wordt niet op prijs gesteld dat er hier tijdens de massage naar gevraagd wordt. </w:t>
      </w:r>
      <w:proofErr w:type="spellStart"/>
      <w:r w:rsidRPr="000F2906">
        <w:rPr>
          <w:sz w:val="26"/>
          <w:szCs w:val="26"/>
        </w:rPr>
        <w:t>Partjan</w:t>
      </w:r>
      <w:proofErr w:type="spellEnd"/>
      <w:r w:rsidRPr="000F2906">
        <w:rPr>
          <w:sz w:val="26"/>
          <w:szCs w:val="26"/>
        </w:rPr>
        <w:t xml:space="preserve"> Thai Massage behoudt zich het recht om de behandeling te staken.</w:t>
      </w:r>
    </w:p>
    <w:p w14:paraId="559FF1D8" w14:textId="7FAC64A7" w:rsidR="00A60937" w:rsidRPr="000F2906" w:rsidRDefault="00A60937" w:rsidP="007C7EA4">
      <w:pPr>
        <w:pStyle w:val="Lijstalinea"/>
        <w:numPr>
          <w:ilvl w:val="0"/>
          <w:numId w:val="1"/>
        </w:numPr>
        <w:rPr>
          <w:sz w:val="26"/>
          <w:szCs w:val="26"/>
        </w:rPr>
      </w:pPr>
      <w:r w:rsidRPr="000F2906">
        <w:rPr>
          <w:sz w:val="26"/>
          <w:szCs w:val="26"/>
        </w:rPr>
        <w:t xml:space="preserve">Pratjan Thai Massage is niet verantwoordelijk voor schade en/of letsel als gevolg van het verzwijgen van medische informatie zoals aandoeningen, zwangerschap, blessures en medicijngebruik. Voor zware diabetes patiënten wordt </w:t>
      </w:r>
      <w:r w:rsidR="007D0F02" w:rsidRPr="000F2906">
        <w:rPr>
          <w:sz w:val="26"/>
          <w:szCs w:val="26"/>
        </w:rPr>
        <w:t>massage afgeraden</w:t>
      </w:r>
    </w:p>
    <w:p w14:paraId="49225466" w14:textId="7067B537" w:rsidR="00A60937" w:rsidRPr="000F2906" w:rsidRDefault="00A60937" w:rsidP="007C7EA4">
      <w:pPr>
        <w:pStyle w:val="Lijstalinea"/>
        <w:numPr>
          <w:ilvl w:val="0"/>
          <w:numId w:val="1"/>
        </w:numPr>
        <w:rPr>
          <w:sz w:val="26"/>
          <w:szCs w:val="26"/>
        </w:rPr>
      </w:pPr>
      <w:r w:rsidRPr="000F2906">
        <w:rPr>
          <w:sz w:val="26"/>
          <w:szCs w:val="26"/>
        </w:rPr>
        <w:t>Pratjan Thai Massage is niet verantwoordelijk voor beschadiging, verlies of diefstal van persoonlijke bezittingen</w:t>
      </w:r>
    </w:p>
    <w:p w14:paraId="2B4B01F0" w14:textId="4BD1C605" w:rsidR="007C7EA4" w:rsidRPr="000F2906" w:rsidRDefault="007D0F02" w:rsidP="007C7EA4">
      <w:pPr>
        <w:pStyle w:val="Lijstalinea"/>
        <w:numPr>
          <w:ilvl w:val="0"/>
          <w:numId w:val="1"/>
        </w:numPr>
        <w:rPr>
          <w:sz w:val="26"/>
          <w:szCs w:val="26"/>
        </w:rPr>
      </w:pPr>
      <w:r w:rsidRPr="000F2906">
        <w:rPr>
          <w:sz w:val="26"/>
          <w:szCs w:val="26"/>
        </w:rPr>
        <w:t>Mobiele telefoons dienen in vergaderstand te staan, geen ringtone in de behandelkamers</w:t>
      </w:r>
    </w:p>
    <w:p w14:paraId="75F72836" w14:textId="0088EE49" w:rsidR="007D0F02" w:rsidRDefault="007D0F02" w:rsidP="007C7EA4">
      <w:pPr>
        <w:pStyle w:val="Lijstalinea"/>
        <w:numPr>
          <w:ilvl w:val="0"/>
          <w:numId w:val="1"/>
        </w:numPr>
        <w:rPr>
          <w:sz w:val="26"/>
          <w:szCs w:val="26"/>
        </w:rPr>
      </w:pPr>
      <w:r w:rsidRPr="000F2906">
        <w:rPr>
          <w:sz w:val="26"/>
          <w:szCs w:val="26"/>
        </w:rPr>
        <w:t>Betalingen uitsluitend contant of per pin</w:t>
      </w:r>
    </w:p>
    <w:p w14:paraId="202A2217" w14:textId="11BBEB0B" w:rsidR="000F2906" w:rsidRPr="000F2906" w:rsidRDefault="002520BB" w:rsidP="007C7EA4">
      <w:pPr>
        <w:pStyle w:val="Lijstaline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Gelieve de rust van onze buren te respecteren, zowel bij aankomst als bij vertrek</w:t>
      </w:r>
    </w:p>
    <w:p w14:paraId="0A5F2EE3" w14:textId="6B266541" w:rsidR="007D0F02" w:rsidRPr="000F2906" w:rsidRDefault="007D0F02" w:rsidP="007C7EA4">
      <w:pPr>
        <w:pStyle w:val="Lijstalinea"/>
        <w:numPr>
          <w:ilvl w:val="0"/>
          <w:numId w:val="1"/>
        </w:numPr>
        <w:rPr>
          <w:sz w:val="26"/>
          <w:szCs w:val="26"/>
        </w:rPr>
      </w:pPr>
      <w:r w:rsidRPr="000F2906">
        <w:rPr>
          <w:sz w:val="26"/>
          <w:szCs w:val="26"/>
        </w:rPr>
        <w:t>Op het moment dat U besloten heeft een behandeling te ondergaan gaat u automatisch akkoord met onze huisregels</w:t>
      </w:r>
    </w:p>
    <w:sectPr w:rsidR="007D0F02" w:rsidRPr="000F2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Century Gothic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D1C82"/>
    <w:multiLevelType w:val="hybridMultilevel"/>
    <w:tmpl w:val="C2C493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5151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EA4"/>
    <w:rsid w:val="000F2906"/>
    <w:rsid w:val="002520BB"/>
    <w:rsid w:val="002B2808"/>
    <w:rsid w:val="003C1D37"/>
    <w:rsid w:val="007C7EA4"/>
    <w:rsid w:val="007D0F02"/>
    <w:rsid w:val="00A60937"/>
    <w:rsid w:val="00CA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A58D"/>
  <w15:chartTrackingRefBased/>
  <w15:docId w15:val="{57E13DE3-1E9A-40B8-8CED-174B32A9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C7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Tunnissen | Anders Accountants</dc:creator>
  <cp:keywords/>
  <dc:description/>
  <cp:lastModifiedBy>Paul Tunnissen | Anders Accountants</cp:lastModifiedBy>
  <cp:revision>2</cp:revision>
  <cp:lastPrinted>2022-07-22T12:53:00Z</cp:lastPrinted>
  <dcterms:created xsi:type="dcterms:W3CDTF">2022-08-18T12:26:00Z</dcterms:created>
  <dcterms:modified xsi:type="dcterms:W3CDTF">2022-08-18T12:26:00Z</dcterms:modified>
</cp:coreProperties>
</file>